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9C" w:rsidRPr="00986976" w:rsidRDefault="00F21E9C" w:rsidP="00F21E9C">
      <w:pPr>
        <w:pStyle w:val="NormalTable1"/>
        <w:jc w:val="right"/>
        <w:rPr>
          <w:rFonts w:ascii="Arial Narrow" w:hAnsi="Arial Narrow" w:cs="Arial"/>
          <w:smallCaps/>
        </w:rPr>
      </w:pPr>
      <w:r w:rsidRPr="00986976">
        <w:rPr>
          <w:rFonts w:ascii="Arial Narrow" w:hAnsi="Arial Narrow" w:cs="Arial"/>
        </w:rPr>
        <w:t>Załącznik nr</w:t>
      </w:r>
      <w:r w:rsidRPr="00986976">
        <w:rPr>
          <w:rFonts w:ascii="Arial Narrow" w:hAnsi="Arial Narrow" w:cs="Arial"/>
          <w:smallCaps/>
        </w:rPr>
        <w:t xml:space="preserve"> 2 </w:t>
      </w:r>
      <w:r w:rsidRPr="00986976">
        <w:rPr>
          <w:rFonts w:ascii="Arial Narrow" w:hAnsi="Arial Narrow" w:cs="Arial"/>
        </w:rPr>
        <w:t>do</w:t>
      </w:r>
      <w:r w:rsidRPr="00986976">
        <w:rPr>
          <w:rFonts w:ascii="Arial Narrow" w:hAnsi="Arial Narrow" w:cs="Arial"/>
          <w:smallCaps/>
        </w:rPr>
        <w:t xml:space="preserve"> SIWZ</w:t>
      </w:r>
    </w:p>
    <w:p w:rsidR="00780E0F" w:rsidRPr="00986976" w:rsidRDefault="00780E0F">
      <w:pPr>
        <w:rPr>
          <w:rFonts w:ascii="Arial Narrow" w:hAnsi="Arial Narrow" w:cs="Arial"/>
          <w:b/>
          <w:sz w:val="20"/>
          <w:szCs w:val="20"/>
        </w:rPr>
      </w:pPr>
    </w:p>
    <w:p w:rsidR="00AC4705" w:rsidRPr="00986976" w:rsidRDefault="00AC4705" w:rsidP="00F21E9C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  <w:r w:rsidRPr="00986976">
        <w:rPr>
          <w:rFonts w:ascii="Arial Narrow" w:hAnsi="Arial Narrow" w:cs="Arial"/>
          <w:b/>
          <w:sz w:val="22"/>
          <w:szCs w:val="18"/>
        </w:rPr>
        <w:t>OPIS PRZEDMIOTU ZAMÓWIENIA</w:t>
      </w: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16"/>
          <w:szCs w:val="18"/>
        </w:rPr>
      </w:pPr>
      <w:r w:rsidRPr="00986976">
        <w:rPr>
          <w:rFonts w:ascii="Arial Narrow" w:hAnsi="Arial Narrow" w:cs="Arial"/>
          <w:b/>
          <w:sz w:val="16"/>
          <w:szCs w:val="18"/>
        </w:rPr>
        <w:t>Wymagania techniczne – warunki graniczne i pożądane</w:t>
      </w:r>
    </w:p>
    <w:p w:rsidR="00EF56EA" w:rsidRPr="00EA19CE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22"/>
        </w:rPr>
      </w:pPr>
      <w:r w:rsidRPr="00986976">
        <w:rPr>
          <w:rFonts w:ascii="Arial Narrow" w:hAnsi="Arial Narrow" w:cs="Arial"/>
          <w:sz w:val="16"/>
          <w:szCs w:val="18"/>
        </w:rPr>
        <w:t>Oferowany sprzęt musi odpowiadać parametrom opisanym przez Zamawiającego</w:t>
      </w:r>
      <w:r w:rsidRPr="00986976">
        <w:rPr>
          <w:rFonts w:ascii="Arial Narrow" w:hAnsi="Arial Narrow" w:cs="Arial"/>
          <w:sz w:val="18"/>
          <w:szCs w:val="18"/>
        </w:rPr>
        <w:br/>
      </w:r>
    </w:p>
    <w:p w:rsidR="00EA19CE" w:rsidRPr="00EA19CE" w:rsidRDefault="00EF56EA" w:rsidP="00EA19CE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22"/>
        </w:rPr>
      </w:pPr>
      <w:r w:rsidRPr="00EA19CE">
        <w:rPr>
          <w:rFonts w:ascii="Arial Narrow" w:hAnsi="Arial Narrow" w:cs="Arial"/>
          <w:b/>
          <w:sz w:val="22"/>
          <w:szCs w:val="22"/>
        </w:rPr>
        <w:t xml:space="preserve">Tabela </w:t>
      </w:r>
      <w:r w:rsidR="003007B8" w:rsidRPr="00EA19CE">
        <w:rPr>
          <w:rFonts w:ascii="Arial Narrow" w:hAnsi="Arial Narrow" w:cs="Arial"/>
          <w:b/>
          <w:sz w:val="22"/>
          <w:szCs w:val="22"/>
        </w:rPr>
        <w:t>2</w:t>
      </w:r>
      <w:r w:rsidR="00117C70" w:rsidRPr="00EA19CE">
        <w:rPr>
          <w:rFonts w:ascii="Arial Narrow" w:hAnsi="Arial Narrow" w:cs="Arial"/>
          <w:b/>
          <w:sz w:val="22"/>
          <w:szCs w:val="22"/>
        </w:rPr>
        <w:t>.</w:t>
      </w:r>
      <w:r w:rsidRPr="00EA19CE">
        <w:rPr>
          <w:rFonts w:ascii="Arial Narrow" w:hAnsi="Arial Narrow" w:cs="Arial"/>
          <w:b/>
          <w:sz w:val="22"/>
          <w:szCs w:val="22"/>
        </w:rPr>
        <w:t xml:space="preserve"> </w:t>
      </w:r>
      <w:r w:rsidR="00EA19CE" w:rsidRPr="00EA19CE">
        <w:rPr>
          <w:rFonts w:ascii="Arial Narrow" w:hAnsi="Arial Narrow" w:cs="Arial"/>
          <w:b/>
          <w:sz w:val="22"/>
          <w:szCs w:val="22"/>
        </w:rPr>
        <w:t>Część zamówienia nr 2 - Aparat USG dla Pracowni Diagnostycznych</w:t>
      </w:r>
    </w:p>
    <w:p w:rsidR="00986976" w:rsidRPr="003007B8" w:rsidRDefault="00986976" w:rsidP="00EF56EA">
      <w:pPr>
        <w:rPr>
          <w:rFonts w:ascii="Arial Narrow" w:hAnsi="Arial Narrow" w:cs="Arial"/>
          <w:b/>
          <w:sz w:val="22"/>
          <w:szCs w:val="18"/>
        </w:rPr>
      </w:pPr>
    </w:p>
    <w:p w:rsidR="003007B8" w:rsidRPr="003007B8" w:rsidRDefault="00EF56EA" w:rsidP="003007B8">
      <w:pPr>
        <w:pStyle w:val="Podtytu"/>
        <w:spacing w:line="360" w:lineRule="auto"/>
        <w:rPr>
          <w:rFonts w:ascii="Arial Narrow" w:hAnsi="Arial Narrow"/>
          <w:szCs w:val="22"/>
        </w:rPr>
      </w:pPr>
      <w:r w:rsidRPr="003007B8">
        <w:rPr>
          <w:rFonts w:ascii="Arial Narrow" w:hAnsi="Arial Narrow" w:cs="Arial"/>
          <w:szCs w:val="18"/>
        </w:rPr>
        <w:t xml:space="preserve">Przedmiot zamówienia: </w:t>
      </w:r>
      <w:r w:rsidR="003007B8" w:rsidRPr="003007B8">
        <w:rPr>
          <w:rFonts w:ascii="Arial Narrow" w:hAnsi="Arial Narrow"/>
          <w:szCs w:val="22"/>
        </w:rPr>
        <w:t xml:space="preserve">Ultrasonograf  z </w:t>
      </w:r>
      <w:r w:rsidR="003007B8">
        <w:rPr>
          <w:rFonts w:ascii="Arial Narrow" w:hAnsi="Arial Narrow"/>
          <w:szCs w:val="22"/>
        </w:rPr>
        <w:t>dwiema</w:t>
      </w:r>
      <w:r w:rsidR="003007B8" w:rsidRPr="003007B8">
        <w:rPr>
          <w:rFonts w:ascii="Arial Narrow" w:hAnsi="Arial Narrow"/>
          <w:szCs w:val="22"/>
        </w:rPr>
        <w:t xml:space="preserve"> głowicami</w:t>
      </w:r>
    </w:p>
    <w:p w:rsidR="00EF56EA" w:rsidRPr="00986976" w:rsidRDefault="00EF56EA" w:rsidP="003007B8">
      <w:pPr>
        <w:rPr>
          <w:rFonts w:ascii="Arial Narrow" w:hAnsi="Arial Narrow" w:cs="Arial"/>
          <w:bCs/>
          <w:sz w:val="18"/>
          <w:szCs w:val="18"/>
        </w:rPr>
      </w:pP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Nazwa urządzenia/ mebla (podać typ):  </w:t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Producent: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Kraj wytwórcy: 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Dystrybutor na terenie RP: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rPr>
          <w:rFonts w:ascii="Arial Narrow" w:hAnsi="Arial Narrow" w:cs="Arial"/>
          <w:sz w:val="12"/>
          <w:szCs w:val="18"/>
        </w:rPr>
      </w:pPr>
    </w:p>
    <w:p w:rsidR="009D3943" w:rsidRPr="00986976" w:rsidRDefault="009D3943" w:rsidP="00EF56EA">
      <w:pPr>
        <w:rPr>
          <w:rFonts w:ascii="Arial Narrow" w:hAnsi="Arial Narrow" w:cs="Arial"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384"/>
        <w:gridCol w:w="1557"/>
        <w:gridCol w:w="3133"/>
      </w:tblGrid>
      <w:tr w:rsidR="00986976" w:rsidRPr="001D1541" w:rsidTr="003007B8">
        <w:trPr>
          <w:trHeight w:val="284"/>
          <w:tblHeader/>
        </w:trPr>
        <w:tc>
          <w:tcPr>
            <w:tcW w:w="707" w:type="dxa"/>
            <w:shd w:val="clear" w:color="auto" w:fill="auto"/>
            <w:vAlign w:val="center"/>
          </w:tcPr>
          <w:p w:rsidR="00986976" w:rsidRPr="001D1541" w:rsidRDefault="00986976" w:rsidP="007251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86976" w:rsidRPr="001D1541" w:rsidRDefault="00986976" w:rsidP="0069392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 xml:space="preserve">Opis parametrów </w:t>
            </w:r>
            <w:r w:rsidR="00593CEC" w:rsidRPr="001D1541">
              <w:rPr>
                <w:rFonts w:ascii="Arial Narrow" w:hAnsi="Arial Narrow" w:cs="Arial"/>
                <w:b/>
                <w:sz w:val="18"/>
                <w:szCs w:val="18"/>
              </w:rPr>
              <w:t xml:space="preserve">i funkcji </w:t>
            </w: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wymaganych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86976" w:rsidRPr="001D1541" w:rsidRDefault="00986976" w:rsidP="007251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Parametr wymagany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986976" w:rsidRPr="001D1541" w:rsidRDefault="00986976" w:rsidP="007251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Parametr oferowany</w:t>
            </w:r>
          </w:p>
        </w:tc>
      </w:tr>
      <w:tr w:rsidR="00986976" w:rsidRPr="001D1541" w:rsidTr="001D1541">
        <w:trPr>
          <w:trHeight w:val="284"/>
        </w:trPr>
        <w:tc>
          <w:tcPr>
            <w:tcW w:w="9781" w:type="dxa"/>
            <w:gridSpan w:val="4"/>
            <w:vAlign w:val="center"/>
          </w:tcPr>
          <w:p w:rsidR="00986976" w:rsidRPr="001D1541" w:rsidRDefault="00986976" w:rsidP="0069392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WYMAGANIA OGÓLNE</w:t>
            </w:r>
          </w:p>
        </w:tc>
      </w:tr>
      <w:tr w:rsidR="001D1541" w:rsidRPr="001D1541" w:rsidTr="001D1541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9781" w:type="dxa"/>
            <w:gridSpan w:val="4"/>
          </w:tcPr>
          <w:p w:rsidR="001D1541" w:rsidRPr="001D1541" w:rsidRDefault="001D1541" w:rsidP="007251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bCs/>
                <w:sz w:val="18"/>
                <w:szCs w:val="18"/>
              </w:rPr>
              <w:t>Konstrukcja</w:t>
            </w: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Aparat fabrycznie nowy - wymagany rok produkcji: 2017</w:t>
            </w:r>
          </w:p>
        </w:tc>
        <w:tc>
          <w:tcPr>
            <w:tcW w:w="1557" w:type="dxa"/>
          </w:tcPr>
          <w:p w:rsidR="001D1541" w:rsidRPr="001D1541" w:rsidRDefault="001D1541" w:rsidP="001D154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Podać 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Konstrukcja i oprogramowanie oferowanej wersji aparatu – wprowadzone do produkcji i eksploatacji najpóźniej w 2015 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Kliniczny, cyfrowy, aparat ultrasonograficzny klasy Premium z kolorowym Dopplerem.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Przetwornik cyfrowy</w:t>
            </w:r>
            <w:r w:rsidR="00C806B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12-bitowy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Cyfrowy system formowania wiązki ultradźwiękowej.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rPr>
          <w:trHeight w:val="253"/>
        </w:trPr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Ilość niezależnych aktywnych kanałów cyfrowych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5 000 000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Ilość gniazd głowic obrazowych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4 aktywne + 1 paringowe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Dynamika systemu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Min. 300 dB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Monitor LCD o wysokiej rozdzielczości bez przeplotu z możliwością regulacja w 3 płaszczyznach.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Przekątna ekranu min. </w:t>
            </w:r>
            <w:smartTag w:uri="urn:schemas-microsoft-com:office:smarttags" w:element="metricconverter">
              <w:smartTagPr>
                <w:attr w:name="ProductID" w:val="21 cali"/>
              </w:smartTagPr>
              <w:r w:rsidR="00C806B3" w:rsidRPr="001D1541">
                <w:rPr>
                  <w:rFonts w:ascii="Arial Narrow" w:hAnsi="Arial Narrow" w:cs="Arial"/>
                  <w:sz w:val="18"/>
                  <w:szCs w:val="18"/>
                </w:rPr>
                <w:t>21 cali</w:t>
              </w:r>
            </w:smartTag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Konsola aparatu ruchoma w dwóch płaszczyznach: </w:t>
            </w:r>
            <w:r w:rsidRPr="001D1541">
              <w:rPr>
                <w:rFonts w:ascii="Arial Narrow" w:hAnsi="Arial Narrow" w:cs="Arial"/>
                <w:sz w:val="18"/>
                <w:szCs w:val="18"/>
              </w:rPr>
              <w:br/>
              <w:t>góra-dół, lewo-prawo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Uchwyty na głowice umiejscowione po obu stronach konsoli aparatu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Dotykowy, programowalny panel sterujący LCD wbudowany w konsolę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Przekątna min. </w:t>
            </w:r>
            <w:smartTag w:uri="urn:schemas-microsoft-com:office:smarttags" w:element="metricconverter">
              <w:smartTagPr>
                <w:attr w:name="ProductID" w:val="10 cali"/>
              </w:smartTagPr>
              <w:r w:rsidR="00C806B3" w:rsidRPr="001D1541">
                <w:rPr>
                  <w:rFonts w:ascii="Arial Narrow" w:hAnsi="Arial Narrow" w:cs="Arial"/>
                  <w:sz w:val="18"/>
                  <w:szCs w:val="18"/>
                </w:rPr>
                <w:t>10 cali</w:t>
              </w:r>
            </w:smartTag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Zakres częstotliwości pracy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od 1 MHz do 18 MHz.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C806B3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Liczba obrazów pamięci dynamicznej (tzw. Cineloop)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1D1541" w:rsidRPr="001D1541" w:rsidRDefault="00C806B3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Min. 20 000 obrazów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Możliwość uzyskania sekwencji Cineloop w trybie 4B tj. 4 niezależnych sekwencji Cineloop jednocześnie na jednym obrazie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Pamięć dynamiczna dla trybu M-mode lub D-mode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Min. 250 s</w:t>
            </w:r>
            <w:r w:rsidRPr="001D1541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Regulacja głębokości pola obrazowania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Min. 0,75 - </w:t>
            </w:r>
            <w:smartTag w:uri="urn:schemas-microsoft-com:office:smarttags" w:element="metricconverter">
              <w:smartTagPr>
                <w:attr w:name="ProductID" w:val="40 cm"/>
              </w:smartTagPr>
              <w:r w:rsidR="00C806B3" w:rsidRPr="001D1541">
                <w:rPr>
                  <w:rFonts w:ascii="Arial Narrow" w:hAnsi="Arial Narrow" w:cs="Arial"/>
                  <w:sz w:val="18"/>
                  <w:szCs w:val="18"/>
                </w:rPr>
                <w:t>40 cm</w:t>
              </w:r>
            </w:smartTag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Ilość ustawień wstępnych (tzw. Presetów) programowanych przez użytkownika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70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D1541" w:rsidRPr="001D1541" w:rsidTr="001D1541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9781" w:type="dxa"/>
            <w:gridSpan w:val="4"/>
            <w:shd w:val="clear" w:color="auto" w:fill="auto"/>
          </w:tcPr>
          <w:p w:rsidR="001D1541" w:rsidRPr="001D1541" w:rsidRDefault="001D1541" w:rsidP="007251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bCs/>
                <w:sz w:val="18"/>
                <w:szCs w:val="18"/>
              </w:rPr>
              <w:t>Obrazowanie i prezentacja obrazu</w:t>
            </w: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Kombinacje prezentowanych jednocześnie obrazów. Min.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B, </w:t>
            </w: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>B + B, 4 B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lastRenderedPageBreak/>
              <w:t>M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>B + M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 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>B + D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>B + C (Color Doppler)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>B + PD (Power Doppler)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>4 B (Color Doppler)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val="en-US"/>
              </w:rPr>
              <w:t>4 B (Power Doppler)</w:t>
            </w:r>
          </w:p>
          <w:p w:rsidR="001D1541" w:rsidRPr="001D1541" w:rsidRDefault="001D1541" w:rsidP="001D1541">
            <w:pPr>
              <w:numPr>
                <w:ilvl w:val="0"/>
                <w:numId w:val="41"/>
              </w:numPr>
              <w:tabs>
                <w:tab w:val="clear" w:pos="720"/>
              </w:tabs>
              <w:ind w:left="330" w:hanging="180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B + Color + M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C806B3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Odświeżanie obrazu (Frame Rate) dla trybu B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1D1541" w:rsidRPr="001D1541" w:rsidRDefault="00C806B3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Min. 1500 obrazów/s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C806B3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Odświeżanie obrazu (Frame Rate) B + kolor (CD)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1D1541" w:rsidRPr="001D1541" w:rsidRDefault="00C806B3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Min. 350 obrazów/s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 xml:space="preserve">brazowanie harmoniczne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Min. 8 pasm częstotliwości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Obrazowanie w trybie kodowanych ultradźwięków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Obrazowanie w trybie Doppler Kolorowy (CD)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Zakres prędkości Dopplera Kolorowego (CD)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Min.: +/- 4,0 m/s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C806B3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Zakres częstotliwość PRF dla Dopplera Kolorowego </w:t>
            </w:r>
          </w:p>
          <w:p w:rsidR="001D1541" w:rsidRPr="001D1541" w:rsidRDefault="00C806B3" w:rsidP="007251F2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Min.0,5 do 20  kHz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Obrazowanie w trybie Power Doppler (PD) i Power Doppler Kierunkowy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Obrazowanie w rozszerzonym trybie Color Doppler o bardzo wysokiej czułości i rozdzielczości z możliwością wizualizacji bardzo wolnych przepływów w małych naczyniach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Obrazowanie w trybie Dopplera Pulsacyjnego PWD oraz HPRF PWD (o wysokiej częstotliwości powtarzania)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Zakres prędkości Dopplera pulsacyjnego (PWD)</w:t>
            </w:r>
          </w:p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 (przy zerowym kącie bramki)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Min.: +/- 7,5 m/s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C806B3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Zakres częstotliwość PRF dla Dopplera Pulsacyjnego </w:t>
            </w:r>
          </w:p>
          <w:p w:rsidR="001D1541" w:rsidRPr="001D1541" w:rsidRDefault="00C806B3" w:rsidP="007251F2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Min.0,1 do 30  kHz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Regulacja bramki dopplerowskiej w zakresie</w:t>
            </w: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  <w:r w:rsidR="00C806B3" w:rsidRPr="001D1541">
              <w:rPr>
                <w:rFonts w:ascii="Arial Narrow" w:hAnsi="Arial Narrow" w:cs="Arial"/>
                <w:bCs/>
                <w:sz w:val="18"/>
                <w:szCs w:val="18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0,5 mm"/>
              </w:smartTagPr>
              <w:r w:rsidR="00C806B3" w:rsidRPr="001D1541">
                <w:rPr>
                  <w:rFonts w:ascii="Arial Narrow" w:hAnsi="Arial Narrow" w:cs="Arial"/>
                  <w:bCs/>
                  <w:sz w:val="18"/>
                  <w:szCs w:val="18"/>
                </w:rPr>
                <w:t>0,5 mm</w:t>
              </w:r>
            </w:smartTag>
            <w:r w:rsidR="00C806B3" w:rsidRPr="001D1541">
              <w:rPr>
                <w:rFonts w:ascii="Arial Narrow" w:hAnsi="Arial Narrow" w:cs="Arial"/>
                <w:bCs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 mm"/>
              </w:smartTagPr>
              <w:r w:rsidR="00C806B3" w:rsidRPr="001D1541">
                <w:rPr>
                  <w:rFonts w:ascii="Arial Narrow" w:hAnsi="Arial Narrow" w:cs="Arial"/>
                  <w:bCs/>
                  <w:sz w:val="18"/>
                  <w:szCs w:val="18"/>
                </w:rPr>
                <w:t>20 mm</w:t>
              </w:r>
            </w:smartTag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C806B3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Możliwość odchylenia wiązki Dopplerowskiej w zakresie</w:t>
            </w:r>
            <w:r w:rsidR="00C806B3" w:rsidRPr="001D154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:rsidR="001D1541" w:rsidRPr="001D1541" w:rsidRDefault="00C806B3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Min. +/- 30 stopni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C806B3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Możliwość korekcji kąta bramki dopplerowskiej w zakresie</w:t>
            </w:r>
            <w:r w:rsidR="00C806B3" w:rsidRPr="001D154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:rsidR="001D1541" w:rsidRPr="001D1541" w:rsidRDefault="00C806B3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Min. +/- 80 stopni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 xml:space="preserve">Automatyczna korekcja kąta bramki dopplerowskiej za pomocą jednego przycisku w zakresie </w:t>
            </w:r>
            <w:r w:rsidR="00C806B3" w:rsidRPr="001D1541">
              <w:rPr>
                <w:rFonts w:ascii="Arial Narrow" w:hAnsi="Arial Narrow" w:cs="Arial"/>
                <w:bCs/>
                <w:sz w:val="18"/>
                <w:szCs w:val="18"/>
              </w:rPr>
              <w:t>Min. +/- 80 stopni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Możliwość jednoczesnego (w czasie rzeczywistym) uzyskania spectrum przepływu z dwóch niezależnych bramek dopplerowskich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Obrazowanie typu „Compound” w układzie wiązek ultradźwięków wysyłanych pod wieloma kątami i z różnymi częstotliwościami (tzw. skrzyżowane ultradźwięki)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 xml:space="preserve">Liczba wiązek tworzących obraz w obrazowaniu typu „Compound” </w:t>
            </w:r>
            <w:r w:rsidR="00C806B3" w:rsidRPr="001D1541">
              <w:rPr>
                <w:rFonts w:ascii="Arial Narrow" w:hAnsi="Arial Narrow" w:cs="Arial"/>
                <w:bCs/>
                <w:sz w:val="18"/>
                <w:szCs w:val="18"/>
              </w:rPr>
              <w:t>Min. 5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System obrazowania wyostrzający kontury i redukujący artefakty szumowe – dostępny na wszystkich głowicach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Obrazowanie w trybie Triplex – (B+CD/PD +PWD)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Jednoczesne obrazowanie B + B/CD (Color/Power Doppler) w czasie rzeczywistym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Obrazowanie trapezowe i rombowe na głowicach liniowych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Możliwość zmian map koloru w Color Dopplerze</w:t>
            </w: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 min. 30 map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Możliwość regulacji wzmocnienia GAIN w czasie rzeczywistym i po zamrożeniu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  <w:lang w:eastAsia="ar-SA"/>
              </w:rPr>
              <w:t>Tkankowe obrazowanie elastograficzne w czasie rzeczywistym umożliwiające zobrazowanie różnic sztywności tkanki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Prezentacja elastyczności tkanki w skali kodowanej kolorem. Praca w trybie B /B+ET (elastografia tkankowa)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ind w:left="-4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Pomiar stosunku elastyczności tkanki analizowanej do tkanki referencyjnej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Dostępna pamięć dynamiczna typu Cineloop w obrazowaniu elastograficznym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Możliwość wykonania biopsji (wyświetlenie znacznika prowadnicy) w trybie obrazowania elastograficznego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Elastografia fali poprzecznej tzw. Shear Wave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1D1541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9781" w:type="dxa"/>
            <w:gridSpan w:val="4"/>
            <w:shd w:val="clear" w:color="auto" w:fill="auto"/>
          </w:tcPr>
          <w:p w:rsidR="001D1541" w:rsidRPr="001D1541" w:rsidRDefault="001D1541" w:rsidP="007251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bCs/>
                <w:sz w:val="18"/>
                <w:szCs w:val="18"/>
              </w:rPr>
              <w:t>Archiwizacja obrazów</w:t>
            </w: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Wewnętrzny system archiwizacji danych (dane pacjenta, obrazy, sekwencje)z dyskiem twardym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Min. 1TB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Zainstalowany moduł DICOM 3.0 umożliwiający zapis i przesyłanie obrazów w standardzie DICOM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Zapis obrazów w formatach: DICOM, JPG, BMP i TIFF oraz pętli obrazowych (AVI) w systemie aparatu z możliwością eksportu na zewnętrzne nośniki typu PenDrvie lub płyty CD/DVD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Możliwość jednoczesnego zapisu obrazu na wewnętrznym dysku HDD i nośniku typu PenDrive oraz wydruku obrazu na printerze. Wszystkie 3 akcje dostępne po naciśnięciu jednego przycisku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Videoprinter czarno-biały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Wbudowane wyjście USB 2.0 do podłączenia nośników typu PenDrive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Wbudowana karta sieciowa Ethernet 10/100 Mbps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Możliwość podłączenia aparatu do dowolnego komputera PC kablem sieciowych 100 Mbps w celu wysyłania danych (obrazy, raporty)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1D1541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9781" w:type="dxa"/>
            <w:gridSpan w:val="4"/>
            <w:shd w:val="clear" w:color="auto" w:fill="auto"/>
          </w:tcPr>
          <w:p w:rsidR="001D1541" w:rsidRPr="001D1541" w:rsidRDefault="001D1541" w:rsidP="001D154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D1541">
              <w:rPr>
                <w:rFonts w:ascii="Arial Narrow" w:hAnsi="Arial Narrow"/>
                <w:b/>
                <w:sz w:val="18"/>
                <w:szCs w:val="18"/>
              </w:rPr>
              <w:t>Funkcje użytkowe</w:t>
            </w: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Powiększenie obrazu w czasie rzeczywistym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x10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Powiększenie obrazu po zamrożeniu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x10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Ilość pomiarów możliwych na jednym obrazie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10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rPr>
          <w:trHeight w:val="355"/>
        </w:trPr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Automatyczny obrys spektrum Dopplera oraz przesunięcie linii bazowej i korekcja kąta bramki Dopplerowskiej - dostępne w czasie rzeczywistym i po zamrożeniu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rPr>
          <w:trHeight w:val="355"/>
        </w:trPr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Raporty z badań z możliwością zapamiętywania raportów w systemie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rPr>
          <w:trHeight w:val="355"/>
        </w:trPr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Pełne oprogramowanie do badań: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Kardiologicznych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Pediatrycznych 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Małych narządów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Naczyniowych 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Śródoperacyjnych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Brzusznych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Mięśniowo-szkieletowych</w:t>
            </w:r>
          </w:p>
          <w:p w:rsidR="001D1541" w:rsidRPr="001D1541" w:rsidRDefault="001D1541" w:rsidP="001D1541">
            <w:pPr>
              <w:numPr>
                <w:ilvl w:val="0"/>
                <w:numId w:val="42"/>
              </w:numPr>
              <w:tabs>
                <w:tab w:val="clear" w:pos="720"/>
              </w:tabs>
              <w:ind w:left="488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Ortopedycznych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Cs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rPr>
          <w:trHeight w:val="325"/>
        </w:trPr>
        <w:tc>
          <w:tcPr>
            <w:tcW w:w="707" w:type="dxa"/>
            <w:shd w:val="clear" w:color="auto" w:fill="auto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</w:tcPr>
          <w:p w:rsidR="001D1541" w:rsidRPr="001D1541" w:rsidRDefault="001D1541" w:rsidP="007251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bCs/>
                <w:sz w:val="18"/>
                <w:szCs w:val="18"/>
              </w:rPr>
              <w:t>Głowice ultradźwiękowe – wyposażone w bezpinowe złącza nowej generacji</w:t>
            </w:r>
          </w:p>
        </w:tc>
        <w:tc>
          <w:tcPr>
            <w:tcW w:w="1557" w:type="dxa"/>
            <w:shd w:val="clear" w:color="auto" w:fill="auto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TAK</w:t>
            </w:r>
          </w:p>
        </w:tc>
        <w:tc>
          <w:tcPr>
            <w:tcW w:w="3133" w:type="dxa"/>
            <w:shd w:val="clear" w:color="auto" w:fill="auto"/>
          </w:tcPr>
          <w:p w:rsidR="001D1541" w:rsidRPr="001D1541" w:rsidRDefault="001D1541" w:rsidP="007251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bCs/>
                <w:sz w:val="18"/>
                <w:szCs w:val="18"/>
              </w:rPr>
              <w:t>Głowica Convex Matrycowa</w:t>
            </w: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 xml:space="preserve">, </w:t>
            </w:r>
            <w:r w:rsidRPr="001D1541">
              <w:rPr>
                <w:rFonts w:ascii="Arial Narrow" w:hAnsi="Arial Narrow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Zakres częstotliwości pracy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Min. 1,0 – 5,0 MHz.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Liczba elementów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900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Kąt skanowania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75 st"/>
              </w:smartTagPr>
              <w:r w:rsidR="00C806B3" w:rsidRPr="001D1541">
                <w:rPr>
                  <w:rFonts w:ascii="Arial Narrow" w:hAnsi="Arial Narrow" w:cs="Arial"/>
                  <w:sz w:val="18"/>
                  <w:szCs w:val="18"/>
                </w:rPr>
                <w:t>75 st</w:t>
              </w:r>
            </w:smartTag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Promień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Max.  </w:t>
            </w:r>
            <w:smartTag w:uri="urn:schemas-microsoft-com:office:smarttags" w:element="metricconverter">
              <w:smartTagPr>
                <w:attr w:name="ProductID" w:val="50 mm"/>
              </w:smartTagPr>
              <w:r w:rsidR="00C806B3" w:rsidRPr="001D1541">
                <w:rPr>
                  <w:rFonts w:ascii="Arial Narrow" w:hAnsi="Arial Narrow" w:cs="Arial"/>
                  <w:sz w:val="18"/>
                  <w:szCs w:val="18"/>
                </w:rPr>
                <w:t>50 mm</w:t>
              </w:r>
            </w:smartTag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Obrazowanie harmoniczne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min. 8 pasm częstotliwości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 xml:space="preserve">Głowica Liniowa Matrycowa </w:t>
            </w:r>
            <w:r w:rsidRPr="001D1541">
              <w:rPr>
                <w:rFonts w:ascii="Arial Narrow" w:hAnsi="Arial Narrow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Zakres częstotliwości pracy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4,0 – 13,0 MHz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Liczba elementów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 xml:space="preserve"> Min. 900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Szerokość pola skanowania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Max.38 mm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Obrazowanie harmoniczne </w:t>
            </w:r>
            <w:r w:rsidR="00C806B3" w:rsidRPr="001D1541">
              <w:rPr>
                <w:rFonts w:ascii="Arial Narrow" w:hAnsi="Arial Narrow" w:cs="Arial"/>
                <w:sz w:val="18"/>
                <w:szCs w:val="18"/>
              </w:rPr>
              <w:t>min. 6 pasm częstotliwości</w:t>
            </w:r>
          </w:p>
        </w:tc>
        <w:tc>
          <w:tcPr>
            <w:tcW w:w="1557" w:type="dxa"/>
          </w:tcPr>
          <w:p w:rsidR="001D1541" w:rsidRPr="001D1541" w:rsidRDefault="00C806B3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Obrazowanie trapezowe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ind w:left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rPr>
          <w:trHeight w:val="28"/>
        </w:trPr>
        <w:tc>
          <w:tcPr>
            <w:tcW w:w="707" w:type="dxa"/>
            <w:shd w:val="clear" w:color="auto" w:fill="auto"/>
            <w:vAlign w:val="center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Możliwości rozbudowy – opcja (dostępne w dniu składania oferty)</w:t>
            </w:r>
          </w:p>
        </w:tc>
        <w:tc>
          <w:tcPr>
            <w:tcW w:w="1557" w:type="dxa"/>
            <w:shd w:val="clear" w:color="auto" w:fill="auto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D1541" w:rsidRPr="001D1541" w:rsidRDefault="001D1541" w:rsidP="007251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Możliwość rozbudowy o funkcję i oprogramowanie umożliwiające badanie i pomiar sprężystości naczyń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Możliwość rozbudowy o obrazowanie panoramiczne na głowicach Liniowych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Możliwość rozbudowy o obrazowanie w trybie Spektralny Doppler Ciągły (CWD) dostępne na głowicach Liniowych i Convex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Możliwość rozbudowy systemu o objętościową głowicę Liniową 3D/4D (skanującą automatycznie), min. 4,0-13,0 MHz, min. 190 elementów, obrazowanie harmoniczne min. 4 pasma częstotliwości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Możliwość rozbudowy systemu o głowicę proktologiczną, radialną o kącie obrazowania 360 stopni min. 3,0 – 9,0 MHz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 xml:space="preserve">Możliwość rozbudowy systemu o bezprzewodowy (podczerwień) programowalny pilot zdalnego sterowania 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1D1541" w:rsidRPr="001D1541" w:rsidRDefault="001D1541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1D1541" w:rsidRPr="001D1541" w:rsidRDefault="001D1541" w:rsidP="007251F2">
            <w:pPr>
              <w:snapToGrid w:val="0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Możliwość rozbudowy o fuzję obrazów MRI/CT oraz USG w czasie rzeczywistym</w:t>
            </w:r>
          </w:p>
        </w:tc>
        <w:tc>
          <w:tcPr>
            <w:tcW w:w="1557" w:type="dxa"/>
          </w:tcPr>
          <w:p w:rsidR="001D1541" w:rsidRPr="001D1541" w:rsidRDefault="001D1541" w:rsidP="007251F2">
            <w:pPr>
              <w:jc w:val="center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133" w:type="dxa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1541" w:rsidRPr="001D1541" w:rsidTr="001D1541">
        <w:trPr>
          <w:trHeight w:val="284"/>
        </w:trPr>
        <w:tc>
          <w:tcPr>
            <w:tcW w:w="9781" w:type="dxa"/>
            <w:gridSpan w:val="4"/>
            <w:vAlign w:val="center"/>
          </w:tcPr>
          <w:p w:rsidR="001D1541" w:rsidRPr="001D1541" w:rsidRDefault="001D1541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DOKUMENTACJA PRODUKTU</w:t>
            </w:r>
            <w:r w:rsidR="009416FD">
              <w:rPr>
                <w:rFonts w:ascii="Arial Narrow" w:hAnsi="Arial Narrow" w:cs="Arial"/>
                <w:b/>
                <w:sz w:val="18"/>
                <w:szCs w:val="18"/>
              </w:rPr>
              <w:t xml:space="preserve"> i WARUNKI DODATKOWE</w:t>
            </w:r>
          </w:p>
        </w:tc>
      </w:tr>
      <w:tr w:rsidR="009416FD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9416FD" w:rsidRPr="001D1541" w:rsidRDefault="009416FD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9416FD" w:rsidRPr="006C2418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oświadcza, że wyżej wyspecyfikowane urządzenie jest fabrycznie nowe, nie było przedmiotem ekspozycji, wystaw itp.</w:t>
            </w:r>
          </w:p>
        </w:tc>
        <w:tc>
          <w:tcPr>
            <w:tcW w:w="1557" w:type="dxa"/>
            <w:vAlign w:val="center"/>
          </w:tcPr>
          <w:p w:rsidR="009416FD" w:rsidRPr="006C2418" w:rsidRDefault="009416FD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9416FD" w:rsidRPr="001D1541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416FD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9416FD" w:rsidRPr="001D1541" w:rsidRDefault="009416FD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9416FD" w:rsidRPr="006C2418" w:rsidRDefault="009416FD" w:rsidP="007251F2">
            <w:pPr>
              <w:ind w:left="16" w:right="8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gwarantuje, że wyżej wyspecyfikowane urządzenie jest kompletne i będzie gotowe do użytkowania bez żadnych dodatkowych zakupów i inwestycji</w:t>
            </w:r>
          </w:p>
        </w:tc>
        <w:tc>
          <w:tcPr>
            <w:tcW w:w="1557" w:type="dxa"/>
            <w:vAlign w:val="center"/>
          </w:tcPr>
          <w:p w:rsidR="009416FD" w:rsidRPr="006C2418" w:rsidRDefault="009416FD" w:rsidP="007251F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9416FD" w:rsidRPr="001D1541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416FD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9416FD" w:rsidRPr="001D1541" w:rsidRDefault="009416FD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9416FD" w:rsidRPr="006C2418" w:rsidRDefault="009416FD" w:rsidP="007251F2">
            <w:pPr>
              <w:ind w:left="16" w:right="86"/>
              <w:rPr>
                <w:rFonts w:ascii="Arial Narrow" w:hAnsi="Arial Narrow" w:cs="Arial"/>
                <w:spacing w:val="-4"/>
                <w:kern w:val="2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Instrukcja obsługi w języku polskim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dostarczona będzie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w momencie dostawy</w:t>
            </w:r>
          </w:p>
        </w:tc>
        <w:tc>
          <w:tcPr>
            <w:tcW w:w="1557" w:type="dxa"/>
            <w:vAlign w:val="center"/>
          </w:tcPr>
          <w:p w:rsidR="009416FD" w:rsidRPr="006C2418" w:rsidRDefault="009416FD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9416FD" w:rsidRPr="001D1541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416FD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9416FD" w:rsidRPr="001D1541" w:rsidRDefault="009416FD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9416FD" w:rsidRPr="00986976" w:rsidRDefault="009416FD" w:rsidP="009416FD">
            <w:pPr>
              <w:ind w:left="57" w:right="2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9416FD" w:rsidRPr="00986976" w:rsidRDefault="009416FD" w:rsidP="009416F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9416FD" w:rsidRPr="00986976" w:rsidRDefault="009416FD" w:rsidP="009416F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nazwa producenta,</w:t>
            </w:r>
          </w:p>
          <w:p w:rsidR="009416FD" w:rsidRPr="00986976" w:rsidRDefault="009416FD" w:rsidP="009416F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9416FD" w:rsidRPr="00986976" w:rsidRDefault="009416FD" w:rsidP="009416F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9416FD" w:rsidRPr="00986976" w:rsidRDefault="009416FD" w:rsidP="009416FD">
            <w:pPr>
              <w:ind w:left="57" w:right="5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W części ww. dokument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u dotyczącej remontów, napraw i </w:t>
            </w: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badań stanu technicznego powinny znaleźć się zapisy dokumentujące:</w:t>
            </w:r>
          </w:p>
          <w:p w:rsidR="009416FD" w:rsidRPr="00986976" w:rsidRDefault="009416FD" w:rsidP="009416F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9416FD" w:rsidRPr="00986976" w:rsidRDefault="009416FD" w:rsidP="009416F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9416FD" w:rsidRPr="00986976" w:rsidRDefault="009416FD" w:rsidP="009416F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lastRenderedPageBreak/>
              <w:t xml:space="preserve">datę wykonania powyższych czynności, </w:t>
            </w:r>
          </w:p>
          <w:p w:rsidR="009416FD" w:rsidRPr="001D1541" w:rsidRDefault="009416FD" w:rsidP="009416FD">
            <w:pPr>
              <w:rPr>
                <w:rFonts w:ascii="Arial Narrow" w:hAnsi="Arial Narrow" w:cs="Arial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557" w:type="dxa"/>
          </w:tcPr>
          <w:p w:rsidR="009416FD" w:rsidRPr="001D1541" w:rsidRDefault="009416FD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lastRenderedPageBreak/>
              <w:t>TAK</w:t>
            </w:r>
          </w:p>
        </w:tc>
        <w:tc>
          <w:tcPr>
            <w:tcW w:w="3133" w:type="dxa"/>
          </w:tcPr>
          <w:p w:rsidR="009416FD" w:rsidRPr="001D1541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416FD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9416FD" w:rsidRPr="001D1541" w:rsidRDefault="009416FD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9416FD" w:rsidRPr="006C2418" w:rsidRDefault="009416FD" w:rsidP="009416FD">
            <w:pPr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Do oferty dołączono oryginalny folder producenta potwierdzający oferowane parametry oraz w przypadku oferowania sprzętu będącego wyrobem medycznym zgodnie z ustawą z dnia 20 maja 2010 r. o wyrobach medycznych dokumenty dopuszczające sprzęt medyczny do sprzedaży i użytkowania na terenie gospodarczym UE wraz z potwierdzeniem oznaczenia urządzenia znakiem CE</w:t>
            </w:r>
            <w:r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 xml:space="preserve"> </w:t>
            </w:r>
            <w:r w:rsidRPr="009416FD">
              <w:rPr>
                <w:rFonts w:ascii="Arial Narrow" w:hAnsi="Arial Narrow" w:cs="Arial"/>
                <w:sz w:val="18"/>
                <w:szCs w:val="18"/>
                <w:u w:val="single"/>
              </w:rPr>
              <w:t>Wpis do rejestru wyrobów medycznych na aparat i głowice</w:t>
            </w:r>
          </w:p>
        </w:tc>
        <w:tc>
          <w:tcPr>
            <w:tcW w:w="1557" w:type="dxa"/>
            <w:vAlign w:val="center"/>
          </w:tcPr>
          <w:p w:rsidR="009416FD" w:rsidRPr="001D1541" w:rsidRDefault="009416FD" w:rsidP="009416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Tak / Załączyć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dokument</w:t>
            </w:r>
          </w:p>
          <w:p w:rsidR="009416FD" w:rsidRPr="006C2418" w:rsidRDefault="009416FD" w:rsidP="009416FD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na aparat i głowice</w:t>
            </w: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 xml:space="preserve"> </w:t>
            </w:r>
          </w:p>
        </w:tc>
        <w:tc>
          <w:tcPr>
            <w:tcW w:w="3133" w:type="dxa"/>
          </w:tcPr>
          <w:p w:rsidR="009416FD" w:rsidRPr="001D1541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416FD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9416FD" w:rsidRPr="001D1541" w:rsidRDefault="009416FD" w:rsidP="001D1541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9416FD" w:rsidRPr="009416FD" w:rsidRDefault="009416FD" w:rsidP="007251F2">
            <w:pPr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Szkolenie wszystkich użytkowników z zakresu obsługi aparatu (10 godzin) oraz funkcji elastografii  (20 godzin)  odbywające się w siedzibie Zamawiającego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Szkolenie personelu medycznego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zostało wliczone w cenę oferty.</w:t>
            </w:r>
          </w:p>
        </w:tc>
        <w:tc>
          <w:tcPr>
            <w:tcW w:w="1557" w:type="dxa"/>
          </w:tcPr>
          <w:p w:rsidR="009416FD" w:rsidRPr="001D1541" w:rsidRDefault="009416FD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9416FD" w:rsidRPr="001D1541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416FD" w:rsidRPr="001D1541" w:rsidTr="001D1541">
        <w:trPr>
          <w:trHeight w:val="284"/>
        </w:trPr>
        <w:tc>
          <w:tcPr>
            <w:tcW w:w="9781" w:type="dxa"/>
            <w:gridSpan w:val="4"/>
            <w:vAlign w:val="center"/>
          </w:tcPr>
          <w:p w:rsidR="009416FD" w:rsidRPr="007251F2" w:rsidRDefault="007251F2" w:rsidP="007251F2">
            <w:pPr>
              <w:rPr>
                <w:rFonts w:ascii="Arial Narrow" w:hAnsi="Arial Narrow" w:cs="Arial"/>
                <w:b/>
                <w:caps/>
                <w:sz w:val="18"/>
                <w:szCs w:val="18"/>
              </w:rPr>
            </w:pPr>
            <w:r w:rsidRPr="007251F2">
              <w:rPr>
                <w:rFonts w:ascii="Arial Narrow" w:hAnsi="Arial Narrow" w:cs="Arial"/>
                <w:b/>
                <w:caps/>
                <w:sz w:val="18"/>
                <w:szCs w:val="18"/>
              </w:rPr>
              <w:t>Informacja o warunkach serwisu gwarancyjnego</w:t>
            </w:r>
          </w:p>
        </w:tc>
      </w:tr>
      <w:tr w:rsidR="009416FD" w:rsidRPr="001D1541" w:rsidTr="003007B8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9416FD" w:rsidRPr="001D1541" w:rsidRDefault="009416FD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</w:tcPr>
          <w:p w:rsidR="009416FD" w:rsidRDefault="009416FD" w:rsidP="007251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06B3">
              <w:rPr>
                <w:rFonts w:ascii="Arial Narrow" w:hAnsi="Arial Narrow" w:cs="Arial"/>
                <w:b/>
                <w:sz w:val="18"/>
                <w:szCs w:val="18"/>
              </w:rPr>
              <w:t xml:space="preserve">Gwarancja na cały system (aparat, głowice, printer) </w:t>
            </w:r>
          </w:p>
          <w:p w:rsidR="009416FD" w:rsidRPr="00C806B3" w:rsidRDefault="009416FD" w:rsidP="007251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06B3">
              <w:rPr>
                <w:rFonts w:ascii="Arial Narrow" w:hAnsi="Arial Narrow" w:cs="Arial"/>
                <w:b/>
                <w:sz w:val="18"/>
                <w:szCs w:val="18"/>
              </w:rPr>
              <w:t xml:space="preserve">min. </w:t>
            </w:r>
            <w:r w:rsidRPr="00C806B3">
              <w:rPr>
                <w:rFonts w:ascii="Arial Narrow" w:hAnsi="Arial Narrow" w:cs="Arial"/>
                <w:b/>
                <w:bCs/>
                <w:sz w:val="18"/>
                <w:szCs w:val="18"/>
              </w:rPr>
              <w:t>60  miesięcy</w:t>
            </w:r>
          </w:p>
        </w:tc>
        <w:tc>
          <w:tcPr>
            <w:tcW w:w="1557" w:type="dxa"/>
          </w:tcPr>
          <w:p w:rsidR="009416FD" w:rsidRPr="001D1541" w:rsidRDefault="009416FD" w:rsidP="00C806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133" w:type="dxa"/>
          </w:tcPr>
          <w:p w:rsidR="009416FD" w:rsidRPr="001D1541" w:rsidRDefault="009416FD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FD470E" w:rsidRDefault="007251F2" w:rsidP="007251F2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zobowiązuje się do przeprowadzenia przeglądów serwisowych oferowanego sprzętu w okresie trwania gwarancji, które zapewnią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jego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prawidłowe funkcjonowanie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. Przeglądy realizowane są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zgodnych z zaleceniami producenta, przy czym Zamawiający wymaga, by pierwszy przegląd został dokonany maksymalnie po upływie roku od momentu zakupu. Następne przeglądy </w:t>
            </w:r>
            <w:r w:rsidRPr="00FD470E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każdorazowo po upływie kolejnego roku. Koszt przeglądów  w okresie trwania gwarancji zastał wliczony w cenę oferty. </w:t>
            </w:r>
          </w:p>
          <w:p w:rsidR="007251F2" w:rsidRPr="006C2418" w:rsidRDefault="007251F2" w:rsidP="00F3162B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FD470E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Zamawiający wymaga, w przypadku gdy kolejny przegląd zgodnie z zaleceniami producenta wypada już poza okresem gwarancji, by Wykonawca przeprowadził taki przegląd przed upływem terminu gwarancji (przed upływem kolejnego, </w:t>
            </w:r>
            <w:r w:rsidR="00F3162B">
              <w:rPr>
                <w:rFonts w:ascii="Arial Narrow" w:hAnsi="Arial Narrow" w:cs="Arial"/>
                <w:spacing w:val="-2"/>
                <w:sz w:val="18"/>
                <w:szCs w:val="18"/>
              </w:rPr>
              <w:t>ostatniego</w:t>
            </w:r>
            <w:r w:rsidRPr="00FD470E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roku gwarancji).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Siedziba serwisu - dokładny adres i nr telefonu. </w:t>
            </w:r>
          </w:p>
          <w:p w:rsidR="007251F2" w:rsidRPr="006C2418" w:rsidRDefault="007251F2" w:rsidP="007251F2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Dane osoby odpowiedzialnej za serwisowanie sprzętu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Obsługa serwisowa świadczona jest minimum </w:t>
            </w:r>
            <w:r w:rsidRPr="006C241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 xml:space="preserve">5 dni </w:t>
            </w:r>
            <w:r w:rsidRPr="006C241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br/>
              <w:t xml:space="preserve">w tygodniu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od poniedziałku do piątku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  <w:vAlign w:val="center"/>
          </w:tcPr>
          <w:p w:rsidR="007251F2" w:rsidRPr="006C2418" w:rsidRDefault="007251F2" w:rsidP="007251F2">
            <w:pPr>
              <w:pStyle w:val="Stopka"/>
              <w:ind w:left="86" w:right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w godz. ..........</w:t>
            </w: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Czas reakcji serwisu od chwili zgłoszenia awarii do momentu przyjazdu techników do Szpitala wynosi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br/>
              <w:t xml:space="preserve">do </w:t>
            </w:r>
            <w:r w:rsidRPr="006C2418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48 godzin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z pominięciem dni ustawowo wolnych od pracy. 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  <w:vAlign w:val="center"/>
          </w:tcPr>
          <w:p w:rsidR="007251F2" w:rsidRPr="006C2418" w:rsidRDefault="007251F2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.................... godzin</w:t>
            </w: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Czas naprawy do 72 godz. z wyłączeniem dni ustawowo wolnych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od pracy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. </w:t>
            </w:r>
          </w:p>
          <w:p w:rsidR="007251F2" w:rsidRPr="006C2418" w:rsidRDefault="007251F2" w:rsidP="007251F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 przypadku, gdy czas naprawy sprzętu trwa dłuższej niż 72 godziny od momentu zgłoszenia przez Zamawiającego Wykonawca zapewni Z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amawiającemu sprzęt zastępczy o 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równorzędnych parametrach.</w:t>
            </w:r>
          </w:p>
          <w:p w:rsidR="007251F2" w:rsidRPr="006C2418" w:rsidRDefault="007251F2" w:rsidP="007251F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Jakiekolwiek wydłużenie czasu trwania naprawy gwarancyjnej tego samego elementu w serwisowanym urządzeniu poza terminem określonym powyżej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(tj. </w:t>
            </w:r>
            <w:r w:rsidRPr="006C2418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72 godz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.), niezależnie od przyczyn powoduje przedłużenie gwarancji o okres niesprawności urządzenia.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7251F2" w:rsidRPr="001D1541" w:rsidRDefault="00223948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48A7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8718C1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Odległość serwisu od siedziby Zamawiającego wynosi </w:t>
            </w:r>
            <w:r w:rsidR="008718C1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 km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podać</w:t>
            </w:r>
          </w:p>
        </w:tc>
        <w:tc>
          <w:tcPr>
            <w:tcW w:w="3133" w:type="dxa"/>
            <w:vAlign w:val="center"/>
          </w:tcPr>
          <w:p w:rsidR="007251F2" w:rsidRPr="006C2418" w:rsidRDefault="007251F2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.................... km</w:t>
            </w: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Dojazd techników/ serwisantów do siedziby Zamawiającego odbywa się na koszt Wykonawcy.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 okresie trwania gwarancji Wykonawca zobowiązuje się do załatwienia wszelkich formalności celnych, związanych z ewentualną wymianą urządzeń na nowe, jego wysyłką do naprawy gwarancyjnej i odbiorem lub jego importem we własnym zakresie - </w:t>
            </w:r>
            <w:r w:rsidRPr="006C2418"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</w:rPr>
              <w:t>bez udziału zamawiającego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Autoryzowane punkty serwisowe na terenie Polski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t>, podać adres co najmniej jednego punktu</w:t>
            </w:r>
          </w:p>
        </w:tc>
        <w:tc>
          <w:tcPr>
            <w:tcW w:w="3133" w:type="dxa"/>
            <w:vAlign w:val="center"/>
          </w:tcPr>
          <w:p w:rsidR="007251F2" w:rsidRPr="006C2418" w:rsidRDefault="007251F2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z w:val="18"/>
                <w:szCs w:val="18"/>
              </w:rPr>
              <w:t>Adres: ……………………………………………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……………………………….……………………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lastRenderedPageBreak/>
              <w:br/>
              <w:t>…………………………………….………………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Telefon: ……………………………….…………</w:t>
            </w: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223948" w:rsidRDefault="007251F2" w:rsidP="00223948">
            <w:pPr>
              <w:shd w:val="clear" w:color="auto" w:fill="FFFFFF"/>
              <w:ind w:left="16" w:right="192"/>
              <w:rPr>
                <w:rFonts w:ascii="Arial Narrow" w:hAnsi="Arial Narrow" w:cs="Arial"/>
                <w:sz w:val="18"/>
                <w:szCs w:val="18"/>
              </w:rPr>
            </w:pPr>
            <w:r w:rsidRPr="0022394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gwarantuje </w:t>
            </w:r>
            <w:r w:rsidRPr="0022394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>dostępność części zamiennych przez okres co najmniej 10 lat</w:t>
            </w:r>
            <w:r w:rsidR="00223948" w:rsidRPr="0022394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 xml:space="preserve"> oraz d</w:t>
            </w:r>
            <w:r w:rsidR="00223948" w:rsidRPr="00223948">
              <w:rPr>
                <w:rFonts w:ascii="Arial Narrow" w:hAnsi="Arial Narrow" w:cs="Arial"/>
                <w:sz w:val="18"/>
                <w:szCs w:val="18"/>
              </w:rPr>
              <w:t>ostępność odpłatnego serwisu pogwarancyjnego przez okres min. 10 lat.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t>, podać</w:t>
            </w:r>
          </w:p>
        </w:tc>
        <w:tc>
          <w:tcPr>
            <w:tcW w:w="3133" w:type="dxa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251F2" w:rsidRPr="006C2418" w:rsidRDefault="007251F2" w:rsidP="007251F2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Siedziba serwisu świadczącego usługi pogwarancyjne - firma, adres i nr telefonu</w:t>
            </w:r>
          </w:p>
        </w:tc>
        <w:tc>
          <w:tcPr>
            <w:tcW w:w="1557" w:type="dxa"/>
            <w:vAlign w:val="center"/>
          </w:tcPr>
          <w:p w:rsidR="007251F2" w:rsidRPr="006C2418" w:rsidRDefault="007251F2" w:rsidP="007251F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133" w:type="dxa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1F2" w:rsidRPr="001D1541" w:rsidTr="007251F2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000"/>
        </w:tblPrEx>
        <w:tc>
          <w:tcPr>
            <w:tcW w:w="707" w:type="dxa"/>
            <w:shd w:val="clear" w:color="auto" w:fill="auto"/>
          </w:tcPr>
          <w:p w:rsidR="007251F2" w:rsidRPr="001D1541" w:rsidRDefault="007251F2" w:rsidP="007251F2">
            <w:pPr>
              <w:numPr>
                <w:ilvl w:val="0"/>
                <w:numId w:val="43"/>
              </w:numPr>
              <w:ind w:left="356" w:right="35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</w:tcPr>
          <w:p w:rsidR="007251F2" w:rsidRPr="007251F2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51F2">
              <w:rPr>
                <w:rFonts w:ascii="Arial Narrow" w:hAnsi="Arial Narrow" w:cs="Arial"/>
                <w:sz w:val="18"/>
                <w:szCs w:val="18"/>
              </w:rPr>
              <w:t xml:space="preserve">Autoryzacja producenta na </w:t>
            </w:r>
            <w:r w:rsidRPr="00223948">
              <w:rPr>
                <w:rFonts w:ascii="Arial Narrow" w:hAnsi="Arial Narrow" w:cs="Arial"/>
                <w:b/>
                <w:sz w:val="18"/>
                <w:szCs w:val="18"/>
              </w:rPr>
              <w:t>serwis i sprzedaż</w:t>
            </w:r>
            <w:r w:rsidRPr="007251F2">
              <w:rPr>
                <w:rFonts w:ascii="Arial Narrow" w:hAnsi="Arial Narrow" w:cs="Arial"/>
                <w:sz w:val="18"/>
                <w:szCs w:val="18"/>
              </w:rPr>
              <w:t xml:space="preserve"> zaoferowanego aparatu USG na terenie Polski (dokumenty załączyć)</w:t>
            </w:r>
          </w:p>
        </w:tc>
        <w:tc>
          <w:tcPr>
            <w:tcW w:w="1557" w:type="dxa"/>
            <w:shd w:val="clear" w:color="auto" w:fill="auto"/>
          </w:tcPr>
          <w:p w:rsidR="007251F2" w:rsidRPr="007251F2" w:rsidRDefault="007251F2" w:rsidP="007251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51F2">
              <w:rPr>
                <w:rFonts w:ascii="Arial Narrow" w:hAnsi="Arial Narrow" w:cs="Arial"/>
                <w:sz w:val="18"/>
                <w:szCs w:val="18"/>
              </w:rPr>
              <w:t>TAK, załączyć dokument</w:t>
            </w:r>
          </w:p>
        </w:tc>
        <w:tc>
          <w:tcPr>
            <w:tcW w:w="3133" w:type="dxa"/>
            <w:shd w:val="clear" w:color="auto" w:fill="auto"/>
          </w:tcPr>
          <w:p w:rsidR="007251F2" w:rsidRPr="001D1541" w:rsidRDefault="007251F2" w:rsidP="007251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1541" w:rsidRDefault="001D1541"/>
    <w:p w:rsidR="009416FD" w:rsidRPr="00803BBD" w:rsidRDefault="009416FD" w:rsidP="009416FD">
      <w:pPr>
        <w:pStyle w:val="Nagwek6"/>
        <w:ind w:left="720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 xml:space="preserve">Uwaga: </w:t>
      </w:r>
      <w:r w:rsidRPr="00803BBD">
        <w:rPr>
          <w:rFonts w:ascii="Arial Narrow" w:hAnsi="Arial Narrow" w:cs="Arial"/>
          <w:sz w:val="18"/>
          <w:szCs w:val="18"/>
        </w:rPr>
        <w:tab/>
        <w:t xml:space="preserve">Nie wypełnienie którejkolwiek z rubryk w kolumnie 4 tabeli „Parametry oferowane”, bądź nie spełnienie warunków granicznych będzie skutkować odrzuceniem oferty. </w:t>
      </w:r>
    </w:p>
    <w:p w:rsidR="009416FD" w:rsidRPr="00803BBD" w:rsidRDefault="009416FD" w:rsidP="009416FD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 xml:space="preserve">Powyższe warunki graniczne stanowią wymagania odcinające. Nie spełnienie nawet jednego z w/w wymagań spowoduje odrzucenie oferty. Brak opisu będzie traktowany jako brak danego parametru w 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  <w:r w:rsidRPr="00803BBD">
        <w:rPr>
          <w:rFonts w:ascii="Arial Narrow" w:hAnsi="Arial Narrow" w:cs="Arial"/>
          <w:bCs/>
          <w:spacing w:val="-4"/>
          <w:sz w:val="18"/>
          <w:szCs w:val="18"/>
          <w:u w:val="single"/>
        </w:rPr>
        <w:t>Wszystkie podane parametry muszą być poparte prospektem firmowym, materiałami źródłowymi, poświadczeniami producenta w języku polskim lub w języku angielskim z tłumaczeniem na język polski odpowiednimi poświadczeniami pod rygorem odrzucenia oferty.</w:t>
      </w:r>
      <w:r w:rsidRPr="00803BBD">
        <w:rPr>
          <w:rFonts w:ascii="Arial Narrow" w:hAnsi="Arial Narrow" w:cs="Arial"/>
          <w:bCs/>
          <w:spacing w:val="-4"/>
          <w:sz w:val="18"/>
          <w:szCs w:val="18"/>
        </w:rPr>
        <w:t xml:space="preserve">  </w:t>
      </w:r>
    </w:p>
    <w:p w:rsidR="009416FD" w:rsidRPr="00803BBD" w:rsidRDefault="009416FD" w:rsidP="009416FD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>Oświadczamy, że oferowane, powyżej wyspecyfikowane urządzenie jest kompletne i będzie gotowe do użytkowania bez żadnych dodatkowych zakupów i inwestycji (poza materiałami eksploatacyjnymi).</w:t>
      </w:r>
    </w:p>
    <w:p w:rsidR="009416FD" w:rsidRPr="00803BBD" w:rsidRDefault="009416FD" w:rsidP="009416FD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5A6B9B" w:rsidRPr="00986976" w:rsidRDefault="005A6B9B" w:rsidP="005852FB">
      <w:pPr>
        <w:rPr>
          <w:rFonts w:ascii="Arial Narrow" w:hAnsi="Arial Narrow" w:cs="Arial"/>
          <w:sz w:val="18"/>
          <w:szCs w:val="18"/>
        </w:rPr>
      </w:pPr>
    </w:p>
    <w:p w:rsidR="009D3943" w:rsidRPr="00986976" w:rsidRDefault="009D3943" w:rsidP="009D3943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.........................................................</w:t>
      </w:r>
    </w:p>
    <w:p w:rsidR="009D3943" w:rsidRPr="00986976" w:rsidRDefault="009D3943" w:rsidP="009D3943">
      <w:pPr>
        <w:pStyle w:val="NormalTable1"/>
        <w:ind w:left="5954"/>
        <w:jc w:val="center"/>
        <w:rPr>
          <w:rFonts w:ascii="Arial Narrow" w:hAnsi="Arial Narrow" w:cs="Arial"/>
          <w:sz w:val="15"/>
          <w:szCs w:val="15"/>
        </w:rPr>
      </w:pPr>
      <w:r w:rsidRPr="00986976">
        <w:rPr>
          <w:rFonts w:ascii="Arial Narrow" w:hAnsi="Arial Narrow" w:cs="Arial"/>
          <w:sz w:val="15"/>
          <w:szCs w:val="15"/>
        </w:rPr>
        <w:t>(podpis i pieczęć osoby uprawnionej</w:t>
      </w:r>
    </w:p>
    <w:p w:rsidR="009D3943" w:rsidRPr="00986976" w:rsidRDefault="009D3943" w:rsidP="009D3943">
      <w:pPr>
        <w:ind w:left="5954"/>
        <w:jc w:val="center"/>
        <w:rPr>
          <w:rFonts w:ascii="Arial Narrow" w:hAnsi="Arial Narrow" w:cs="Arial"/>
          <w:sz w:val="15"/>
          <w:szCs w:val="15"/>
        </w:rPr>
      </w:pPr>
      <w:r w:rsidRPr="00986976">
        <w:rPr>
          <w:rFonts w:ascii="Arial Narrow" w:hAnsi="Arial Narrow" w:cs="Arial"/>
          <w:sz w:val="15"/>
          <w:szCs w:val="15"/>
        </w:rPr>
        <w:t>do reprezentowania firmy)</w:t>
      </w:r>
    </w:p>
    <w:p w:rsidR="003E0CAA" w:rsidRPr="00986976" w:rsidRDefault="003E0CAA">
      <w:pPr>
        <w:rPr>
          <w:rFonts w:ascii="Arial Narrow" w:hAnsi="Arial Narrow" w:cs="Arial"/>
          <w:b/>
          <w:sz w:val="22"/>
          <w:szCs w:val="18"/>
        </w:rPr>
      </w:pPr>
    </w:p>
    <w:p w:rsidR="00986976" w:rsidRPr="00986976" w:rsidRDefault="00986976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p w:rsidR="00986976" w:rsidRPr="00986976" w:rsidRDefault="00986976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p w:rsidR="00986976" w:rsidRPr="00986976" w:rsidRDefault="00986976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sectPr w:rsidR="00986976" w:rsidRPr="00986976" w:rsidSect="00AB76EE">
      <w:footerReference w:type="default" r:id="rId8"/>
      <w:pgSz w:w="11906" w:h="16838"/>
      <w:pgMar w:top="624" w:right="1310" w:bottom="62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BA" w:rsidRDefault="001B50BA" w:rsidP="00440014">
      <w:r>
        <w:separator/>
      </w:r>
    </w:p>
  </w:endnote>
  <w:endnote w:type="continuationSeparator" w:id="0">
    <w:p w:rsidR="001B50BA" w:rsidRDefault="001B50BA" w:rsidP="0044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eastAsiaTheme="majorEastAsia" w:hAnsi="Arial Narrow" w:cstheme="majorBidi"/>
        <w:sz w:val="16"/>
        <w:szCs w:val="16"/>
      </w:rPr>
      <w:id w:val="-538818519"/>
      <w:docPartObj>
        <w:docPartGallery w:val="Page Numbers (Bottom of Page)"/>
        <w:docPartUnique/>
      </w:docPartObj>
    </w:sdtPr>
    <w:sdtContent>
      <w:p w:rsidR="007251F2" w:rsidRPr="00440014" w:rsidRDefault="007251F2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440014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6847D5" w:rsidRPr="006847D5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440014">
          <w:rPr>
            <w:rFonts w:ascii="Arial Narrow" w:hAnsi="Arial Narrow"/>
            <w:sz w:val="16"/>
            <w:szCs w:val="16"/>
          </w:rPr>
          <w:instrText>PAGE    \* MERGEFORMAT</w:instrText>
        </w:r>
        <w:r w:rsidR="006847D5" w:rsidRPr="006847D5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F3162B" w:rsidRPr="00F3162B">
          <w:rPr>
            <w:rFonts w:ascii="Arial Narrow" w:eastAsiaTheme="majorEastAsia" w:hAnsi="Arial Narrow" w:cstheme="majorBidi"/>
            <w:noProof/>
            <w:sz w:val="16"/>
            <w:szCs w:val="16"/>
          </w:rPr>
          <w:t>5</w:t>
        </w:r>
        <w:r w:rsidR="006847D5" w:rsidRPr="00440014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7251F2" w:rsidRPr="00440014" w:rsidRDefault="007251F2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BA" w:rsidRDefault="001B50BA" w:rsidP="00440014">
      <w:r>
        <w:separator/>
      </w:r>
    </w:p>
  </w:footnote>
  <w:footnote w:type="continuationSeparator" w:id="0">
    <w:p w:rsidR="001B50BA" w:rsidRDefault="001B50BA" w:rsidP="0044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A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479BF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754E4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35BBC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82C7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E1D9F"/>
    <w:multiLevelType w:val="hybridMultilevel"/>
    <w:tmpl w:val="351CFCDA"/>
    <w:lvl w:ilvl="0" w:tplc="D5442D88">
      <w:numFmt w:val="bullet"/>
      <w:lvlText w:val="-"/>
      <w:lvlJc w:val="left"/>
      <w:pPr>
        <w:ind w:left="22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9049C6A">
      <w:numFmt w:val="bullet"/>
      <w:lvlText w:val="•"/>
      <w:lvlJc w:val="left"/>
      <w:pPr>
        <w:ind w:left="794" w:hanging="123"/>
      </w:pPr>
      <w:rPr>
        <w:rFonts w:hint="default"/>
      </w:rPr>
    </w:lvl>
    <w:lvl w:ilvl="2" w:tplc="29E6D61C">
      <w:numFmt w:val="bullet"/>
      <w:lvlText w:val="•"/>
      <w:lvlJc w:val="left"/>
      <w:pPr>
        <w:ind w:left="1369" w:hanging="123"/>
      </w:pPr>
      <w:rPr>
        <w:rFonts w:hint="default"/>
      </w:rPr>
    </w:lvl>
    <w:lvl w:ilvl="3" w:tplc="94D402CE">
      <w:numFmt w:val="bullet"/>
      <w:lvlText w:val="•"/>
      <w:lvlJc w:val="left"/>
      <w:pPr>
        <w:ind w:left="1944" w:hanging="123"/>
      </w:pPr>
      <w:rPr>
        <w:rFonts w:hint="default"/>
      </w:rPr>
    </w:lvl>
    <w:lvl w:ilvl="4" w:tplc="DAE66B4C">
      <w:numFmt w:val="bullet"/>
      <w:lvlText w:val="•"/>
      <w:lvlJc w:val="left"/>
      <w:pPr>
        <w:ind w:left="2519" w:hanging="123"/>
      </w:pPr>
      <w:rPr>
        <w:rFonts w:hint="default"/>
      </w:rPr>
    </w:lvl>
    <w:lvl w:ilvl="5" w:tplc="CCEADBD4">
      <w:numFmt w:val="bullet"/>
      <w:lvlText w:val="•"/>
      <w:lvlJc w:val="left"/>
      <w:pPr>
        <w:ind w:left="3094" w:hanging="123"/>
      </w:pPr>
      <w:rPr>
        <w:rFonts w:hint="default"/>
      </w:rPr>
    </w:lvl>
    <w:lvl w:ilvl="6" w:tplc="065EBC76">
      <w:numFmt w:val="bullet"/>
      <w:lvlText w:val="•"/>
      <w:lvlJc w:val="left"/>
      <w:pPr>
        <w:ind w:left="3669" w:hanging="123"/>
      </w:pPr>
      <w:rPr>
        <w:rFonts w:hint="default"/>
      </w:rPr>
    </w:lvl>
    <w:lvl w:ilvl="7" w:tplc="88BE4378">
      <w:numFmt w:val="bullet"/>
      <w:lvlText w:val="•"/>
      <w:lvlJc w:val="left"/>
      <w:pPr>
        <w:ind w:left="4244" w:hanging="123"/>
      </w:pPr>
      <w:rPr>
        <w:rFonts w:hint="default"/>
      </w:rPr>
    </w:lvl>
    <w:lvl w:ilvl="8" w:tplc="B0CC0B8C">
      <w:numFmt w:val="bullet"/>
      <w:lvlText w:val="•"/>
      <w:lvlJc w:val="left"/>
      <w:pPr>
        <w:ind w:left="4819" w:hanging="123"/>
      </w:pPr>
      <w:rPr>
        <w:rFonts w:hint="default"/>
      </w:rPr>
    </w:lvl>
  </w:abstractNum>
  <w:abstractNum w:abstractNumId="8">
    <w:nsid w:val="19127E4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23E1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55A8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1E16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C0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83286"/>
    <w:multiLevelType w:val="multilevel"/>
    <w:tmpl w:val="F4AA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974B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668D5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8CD"/>
    <w:multiLevelType w:val="hybridMultilevel"/>
    <w:tmpl w:val="3626D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818A0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757B2"/>
    <w:multiLevelType w:val="multilevel"/>
    <w:tmpl w:val="187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753CF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7D6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20CEC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6249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8177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5749B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876505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261DD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27751"/>
    <w:multiLevelType w:val="hybridMultilevel"/>
    <w:tmpl w:val="47168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C6CC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A7171"/>
    <w:multiLevelType w:val="hybridMultilevel"/>
    <w:tmpl w:val="A0DA6E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00EC4"/>
    <w:multiLevelType w:val="hybridMultilevel"/>
    <w:tmpl w:val="48A8B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50993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8414D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51BC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6435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23A3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63DF8"/>
    <w:multiLevelType w:val="multilevel"/>
    <w:tmpl w:val="03A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4A5FE3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2"/>
  </w:num>
  <w:num w:numId="4">
    <w:abstractNumId w:val="26"/>
  </w:num>
  <w:num w:numId="5">
    <w:abstractNumId w:val="7"/>
  </w:num>
  <w:num w:numId="6">
    <w:abstractNumId w:val="30"/>
  </w:num>
  <w:num w:numId="7">
    <w:abstractNumId w:val="10"/>
  </w:num>
  <w:num w:numId="8">
    <w:abstractNumId w:val="9"/>
  </w:num>
  <w:num w:numId="9">
    <w:abstractNumId w:val="6"/>
  </w:num>
  <w:num w:numId="10">
    <w:abstractNumId w:val="22"/>
  </w:num>
  <w:num w:numId="11">
    <w:abstractNumId w:val="21"/>
  </w:num>
  <w:num w:numId="12">
    <w:abstractNumId w:val="38"/>
  </w:num>
  <w:num w:numId="13">
    <w:abstractNumId w:val="27"/>
  </w:num>
  <w:num w:numId="14">
    <w:abstractNumId w:val="34"/>
  </w:num>
  <w:num w:numId="15">
    <w:abstractNumId w:val="39"/>
  </w:num>
  <w:num w:numId="16">
    <w:abstractNumId w:val="40"/>
  </w:num>
  <w:num w:numId="17">
    <w:abstractNumId w:val="11"/>
  </w:num>
  <w:num w:numId="18">
    <w:abstractNumId w:val="14"/>
  </w:num>
  <w:num w:numId="19">
    <w:abstractNumId w:val="0"/>
  </w:num>
  <w:num w:numId="20">
    <w:abstractNumId w:val="23"/>
  </w:num>
  <w:num w:numId="21">
    <w:abstractNumId w:val="37"/>
  </w:num>
  <w:num w:numId="22">
    <w:abstractNumId w:val="12"/>
  </w:num>
  <w:num w:numId="23">
    <w:abstractNumId w:val="3"/>
  </w:num>
  <w:num w:numId="24">
    <w:abstractNumId w:val="25"/>
  </w:num>
  <w:num w:numId="25">
    <w:abstractNumId w:val="42"/>
  </w:num>
  <w:num w:numId="26">
    <w:abstractNumId w:val="20"/>
  </w:num>
  <w:num w:numId="27">
    <w:abstractNumId w:val="24"/>
  </w:num>
  <w:num w:numId="28">
    <w:abstractNumId w:val="41"/>
  </w:num>
  <w:num w:numId="29">
    <w:abstractNumId w:val="16"/>
  </w:num>
  <w:num w:numId="30">
    <w:abstractNumId w:val="19"/>
  </w:num>
  <w:num w:numId="31">
    <w:abstractNumId w:val="17"/>
  </w:num>
  <w:num w:numId="32">
    <w:abstractNumId w:val="5"/>
  </w:num>
  <w:num w:numId="33">
    <w:abstractNumId w:val="2"/>
  </w:num>
  <w:num w:numId="34">
    <w:abstractNumId w:val="31"/>
  </w:num>
  <w:num w:numId="35">
    <w:abstractNumId w:val="13"/>
  </w:num>
  <w:num w:numId="36">
    <w:abstractNumId w:val="28"/>
  </w:num>
  <w:num w:numId="37">
    <w:abstractNumId w:val="18"/>
  </w:num>
  <w:num w:numId="38">
    <w:abstractNumId w:val="8"/>
  </w:num>
  <w:num w:numId="39">
    <w:abstractNumId w:val="15"/>
  </w:num>
  <w:num w:numId="40">
    <w:abstractNumId w:val="35"/>
  </w:num>
  <w:num w:numId="41">
    <w:abstractNumId w:val="33"/>
  </w:num>
  <w:num w:numId="42">
    <w:abstractNumId w:val="1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B9"/>
    <w:rsid w:val="00000CC8"/>
    <w:rsid w:val="00000CCE"/>
    <w:rsid w:val="000032F9"/>
    <w:rsid w:val="00003B04"/>
    <w:rsid w:val="00003F7D"/>
    <w:rsid w:val="000050B1"/>
    <w:rsid w:val="000050F1"/>
    <w:rsid w:val="00006365"/>
    <w:rsid w:val="00012E36"/>
    <w:rsid w:val="00017E5F"/>
    <w:rsid w:val="00027FF7"/>
    <w:rsid w:val="000319D2"/>
    <w:rsid w:val="000334AC"/>
    <w:rsid w:val="00036E5A"/>
    <w:rsid w:val="00037A9C"/>
    <w:rsid w:val="00057BFD"/>
    <w:rsid w:val="0007541A"/>
    <w:rsid w:val="00077EC8"/>
    <w:rsid w:val="00092579"/>
    <w:rsid w:val="00095A59"/>
    <w:rsid w:val="00096BAE"/>
    <w:rsid w:val="000A0E42"/>
    <w:rsid w:val="000A2556"/>
    <w:rsid w:val="000A5C9A"/>
    <w:rsid w:val="000C510E"/>
    <w:rsid w:val="000D2D16"/>
    <w:rsid w:val="000E1A82"/>
    <w:rsid w:val="000E507A"/>
    <w:rsid w:val="000F01DC"/>
    <w:rsid w:val="000F378C"/>
    <w:rsid w:val="0010342B"/>
    <w:rsid w:val="00111158"/>
    <w:rsid w:val="00117C70"/>
    <w:rsid w:val="00124956"/>
    <w:rsid w:val="001261B1"/>
    <w:rsid w:val="00136B6D"/>
    <w:rsid w:val="0014379B"/>
    <w:rsid w:val="00161BCA"/>
    <w:rsid w:val="00171CF1"/>
    <w:rsid w:val="00173214"/>
    <w:rsid w:val="001864C1"/>
    <w:rsid w:val="001903DD"/>
    <w:rsid w:val="00197D3A"/>
    <w:rsid w:val="001A1A03"/>
    <w:rsid w:val="001B21F8"/>
    <w:rsid w:val="001B43F8"/>
    <w:rsid w:val="001B50BA"/>
    <w:rsid w:val="001B5A98"/>
    <w:rsid w:val="001C39BF"/>
    <w:rsid w:val="001C7158"/>
    <w:rsid w:val="001C7432"/>
    <w:rsid w:val="001D00E2"/>
    <w:rsid w:val="001D1541"/>
    <w:rsid w:val="001D4680"/>
    <w:rsid w:val="001D482E"/>
    <w:rsid w:val="001E3399"/>
    <w:rsid w:val="001E57A5"/>
    <w:rsid w:val="001F12D0"/>
    <w:rsid w:val="001F585C"/>
    <w:rsid w:val="00204842"/>
    <w:rsid w:val="00210EB9"/>
    <w:rsid w:val="00223948"/>
    <w:rsid w:val="00232155"/>
    <w:rsid w:val="0024704C"/>
    <w:rsid w:val="00247C19"/>
    <w:rsid w:val="00250783"/>
    <w:rsid w:val="00251387"/>
    <w:rsid w:val="00265B32"/>
    <w:rsid w:val="00266970"/>
    <w:rsid w:val="00270CC7"/>
    <w:rsid w:val="00274236"/>
    <w:rsid w:val="002757DE"/>
    <w:rsid w:val="00277978"/>
    <w:rsid w:val="00283866"/>
    <w:rsid w:val="00291AEB"/>
    <w:rsid w:val="002973FC"/>
    <w:rsid w:val="002A5E35"/>
    <w:rsid w:val="002B1500"/>
    <w:rsid w:val="002B46D3"/>
    <w:rsid w:val="002B57B3"/>
    <w:rsid w:val="002C555A"/>
    <w:rsid w:val="002C7DCD"/>
    <w:rsid w:val="002D122F"/>
    <w:rsid w:val="002D1941"/>
    <w:rsid w:val="002D395D"/>
    <w:rsid w:val="002D562B"/>
    <w:rsid w:val="002D564A"/>
    <w:rsid w:val="002D6845"/>
    <w:rsid w:val="002E3C5A"/>
    <w:rsid w:val="002E7D59"/>
    <w:rsid w:val="003007B8"/>
    <w:rsid w:val="003017BC"/>
    <w:rsid w:val="003046A0"/>
    <w:rsid w:val="00305460"/>
    <w:rsid w:val="003145CC"/>
    <w:rsid w:val="003220B1"/>
    <w:rsid w:val="00326F54"/>
    <w:rsid w:val="00333602"/>
    <w:rsid w:val="00341F72"/>
    <w:rsid w:val="00361BF0"/>
    <w:rsid w:val="003644EF"/>
    <w:rsid w:val="00392910"/>
    <w:rsid w:val="003A5D7C"/>
    <w:rsid w:val="003A71CA"/>
    <w:rsid w:val="003B00E9"/>
    <w:rsid w:val="003B37D5"/>
    <w:rsid w:val="003C78B5"/>
    <w:rsid w:val="003E0CAA"/>
    <w:rsid w:val="003E1664"/>
    <w:rsid w:val="003E1781"/>
    <w:rsid w:val="00404B9C"/>
    <w:rsid w:val="00414B44"/>
    <w:rsid w:val="00422AC9"/>
    <w:rsid w:val="00422D4B"/>
    <w:rsid w:val="00425268"/>
    <w:rsid w:val="004276F5"/>
    <w:rsid w:val="00436828"/>
    <w:rsid w:val="00440014"/>
    <w:rsid w:val="00441D5A"/>
    <w:rsid w:val="00442249"/>
    <w:rsid w:val="00443AE1"/>
    <w:rsid w:val="00446421"/>
    <w:rsid w:val="004525F2"/>
    <w:rsid w:val="00454A77"/>
    <w:rsid w:val="0045513B"/>
    <w:rsid w:val="00461B10"/>
    <w:rsid w:val="00461C8C"/>
    <w:rsid w:val="00463CCB"/>
    <w:rsid w:val="00471DAB"/>
    <w:rsid w:val="00492FD7"/>
    <w:rsid w:val="00497E13"/>
    <w:rsid w:val="004A0A4F"/>
    <w:rsid w:val="004A7C38"/>
    <w:rsid w:val="004B6FAB"/>
    <w:rsid w:val="004D07D9"/>
    <w:rsid w:val="004D3182"/>
    <w:rsid w:val="004E209D"/>
    <w:rsid w:val="004F0A16"/>
    <w:rsid w:val="004F5173"/>
    <w:rsid w:val="00507E15"/>
    <w:rsid w:val="00512CD4"/>
    <w:rsid w:val="005149A1"/>
    <w:rsid w:val="00517C2C"/>
    <w:rsid w:val="00517C46"/>
    <w:rsid w:val="005234D9"/>
    <w:rsid w:val="00525727"/>
    <w:rsid w:val="00527CE8"/>
    <w:rsid w:val="005313DF"/>
    <w:rsid w:val="00532742"/>
    <w:rsid w:val="005419E5"/>
    <w:rsid w:val="00556FF3"/>
    <w:rsid w:val="00565D59"/>
    <w:rsid w:val="00572A51"/>
    <w:rsid w:val="005736C9"/>
    <w:rsid w:val="00581E0C"/>
    <w:rsid w:val="005852FB"/>
    <w:rsid w:val="00591159"/>
    <w:rsid w:val="00593CEC"/>
    <w:rsid w:val="00594C3A"/>
    <w:rsid w:val="005963B7"/>
    <w:rsid w:val="00596A24"/>
    <w:rsid w:val="005972A9"/>
    <w:rsid w:val="005A2B68"/>
    <w:rsid w:val="005A6B9B"/>
    <w:rsid w:val="005A6C41"/>
    <w:rsid w:val="005B21E8"/>
    <w:rsid w:val="005B5AF6"/>
    <w:rsid w:val="005B6E95"/>
    <w:rsid w:val="005C1537"/>
    <w:rsid w:val="005C259A"/>
    <w:rsid w:val="005C524F"/>
    <w:rsid w:val="005E4327"/>
    <w:rsid w:val="005E639D"/>
    <w:rsid w:val="005F2FAD"/>
    <w:rsid w:val="005F3F01"/>
    <w:rsid w:val="00600A51"/>
    <w:rsid w:val="00600D0B"/>
    <w:rsid w:val="00601E2C"/>
    <w:rsid w:val="00604A7E"/>
    <w:rsid w:val="00607F23"/>
    <w:rsid w:val="00612A6B"/>
    <w:rsid w:val="00612D26"/>
    <w:rsid w:val="0063436D"/>
    <w:rsid w:val="00654D6C"/>
    <w:rsid w:val="006718C7"/>
    <w:rsid w:val="00672F83"/>
    <w:rsid w:val="00675856"/>
    <w:rsid w:val="006830FA"/>
    <w:rsid w:val="006837F9"/>
    <w:rsid w:val="006847D5"/>
    <w:rsid w:val="00693922"/>
    <w:rsid w:val="006A4819"/>
    <w:rsid w:val="006B3D6C"/>
    <w:rsid w:val="006B6345"/>
    <w:rsid w:val="006C4904"/>
    <w:rsid w:val="006C6448"/>
    <w:rsid w:val="006C7980"/>
    <w:rsid w:val="006D5843"/>
    <w:rsid w:val="007034B0"/>
    <w:rsid w:val="00716B9B"/>
    <w:rsid w:val="007226B8"/>
    <w:rsid w:val="007229F6"/>
    <w:rsid w:val="00722DAE"/>
    <w:rsid w:val="007251F2"/>
    <w:rsid w:val="00730987"/>
    <w:rsid w:val="007430BE"/>
    <w:rsid w:val="00753418"/>
    <w:rsid w:val="0075545B"/>
    <w:rsid w:val="00756C79"/>
    <w:rsid w:val="00762D78"/>
    <w:rsid w:val="00767DBF"/>
    <w:rsid w:val="00780E0F"/>
    <w:rsid w:val="00782FB8"/>
    <w:rsid w:val="00783990"/>
    <w:rsid w:val="007B1CC9"/>
    <w:rsid w:val="007C4ED9"/>
    <w:rsid w:val="007C63D9"/>
    <w:rsid w:val="007C663C"/>
    <w:rsid w:val="007C7A38"/>
    <w:rsid w:val="007D1D28"/>
    <w:rsid w:val="007D4FE8"/>
    <w:rsid w:val="007D5753"/>
    <w:rsid w:val="007E2B02"/>
    <w:rsid w:val="007E71C3"/>
    <w:rsid w:val="0080461A"/>
    <w:rsid w:val="008161C5"/>
    <w:rsid w:val="0082119A"/>
    <w:rsid w:val="00826F43"/>
    <w:rsid w:val="00830991"/>
    <w:rsid w:val="00831A17"/>
    <w:rsid w:val="00843AE0"/>
    <w:rsid w:val="00845255"/>
    <w:rsid w:val="008520D6"/>
    <w:rsid w:val="0085232E"/>
    <w:rsid w:val="008718C1"/>
    <w:rsid w:val="008739C2"/>
    <w:rsid w:val="00874B65"/>
    <w:rsid w:val="008755CB"/>
    <w:rsid w:val="00893FDF"/>
    <w:rsid w:val="008948A1"/>
    <w:rsid w:val="008A1A4B"/>
    <w:rsid w:val="008A1D40"/>
    <w:rsid w:val="008B3D07"/>
    <w:rsid w:val="008B68E5"/>
    <w:rsid w:val="008D3735"/>
    <w:rsid w:val="008D3911"/>
    <w:rsid w:val="008E0255"/>
    <w:rsid w:val="008E0D31"/>
    <w:rsid w:val="008F44EC"/>
    <w:rsid w:val="009013BB"/>
    <w:rsid w:val="00904AD3"/>
    <w:rsid w:val="009155C4"/>
    <w:rsid w:val="00933898"/>
    <w:rsid w:val="009353A9"/>
    <w:rsid w:val="009416FD"/>
    <w:rsid w:val="009501A1"/>
    <w:rsid w:val="00967A3C"/>
    <w:rsid w:val="009709BF"/>
    <w:rsid w:val="00972448"/>
    <w:rsid w:val="009739BF"/>
    <w:rsid w:val="00982FDD"/>
    <w:rsid w:val="00986976"/>
    <w:rsid w:val="00990A98"/>
    <w:rsid w:val="00993F08"/>
    <w:rsid w:val="0099558E"/>
    <w:rsid w:val="009A168F"/>
    <w:rsid w:val="009A2AFD"/>
    <w:rsid w:val="009A5E3F"/>
    <w:rsid w:val="009B2A8D"/>
    <w:rsid w:val="009B37CE"/>
    <w:rsid w:val="009D0CCE"/>
    <w:rsid w:val="009D3943"/>
    <w:rsid w:val="009E2541"/>
    <w:rsid w:val="009E631D"/>
    <w:rsid w:val="009E6A80"/>
    <w:rsid w:val="009F2DA4"/>
    <w:rsid w:val="009F5943"/>
    <w:rsid w:val="009F738F"/>
    <w:rsid w:val="00A0246F"/>
    <w:rsid w:val="00A22937"/>
    <w:rsid w:val="00A266C3"/>
    <w:rsid w:val="00A36546"/>
    <w:rsid w:val="00A43D43"/>
    <w:rsid w:val="00A459FB"/>
    <w:rsid w:val="00A51864"/>
    <w:rsid w:val="00A57E0C"/>
    <w:rsid w:val="00A66721"/>
    <w:rsid w:val="00A77875"/>
    <w:rsid w:val="00A816D4"/>
    <w:rsid w:val="00AA4ED4"/>
    <w:rsid w:val="00AA76D4"/>
    <w:rsid w:val="00AA7C38"/>
    <w:rsid w:val="00AA7CC6"/>
    <w:rsid w:val="00AB277F"/>
    <w:rsid w:val="00AB3FAE"/>
    <w:rsid w:val="00AB5FF5"/>
    <w:rsid w:val="00AB76EE"/>
    <w:rsid w:val="00AC3272"/>
    <w:rsid w:val="00AC4705"/>
    <w:rsid w:val="00AD07CD"/>
    <w:rsid w:val="00AD6ADF"/>
    <w:rsid w:val="00AD7EA0"/>
    <w:rsid w:val="00AE7C28"/>
    <w:rsid w:val="00AF26B5"/>
    <w:rsid w:val="00B231C7"/>
    <w:rsid w:val="00B44C21"/>
    <w:rsid w:val="00B605FA"/>
    <w:rsid w:val="00B65781"/>
    <w:rsid w:val="00B66697"/>
    <w:rsid w:val="00B66D0F"/>
    <w:rsid w:val="00B706FC"/>
    <w:rsid w:val="00B71185"/>
    <w:rsid w:val="00B73E0B"/>
    <w:rsid w:val="00B74015"/>
    <w:rsid w:val="00B8650D"/>
    <w:rsid w:val="00BB15B6"/>
    <w:rsid w:val="00BB4A7F"/>
    <w:rsid w:val="00BB4F36"/>
    <w:rsid w:val="00BC2D9D"/>
    <w:rsid w:val="00BC6714"/>
    <w:rsid w:val="00BD74B9"/>
    <w:rsid w:val="00BE3020"/>
    <w:rsid w:val="00BE4733"/>
    <w:rsid w:val="00BE6101"/>
    <w:rsid w:val="00BF19F1"/>
    <w:rsid w:val="00C200BB"/>
    <w:rsid w:val="00C2708E"/>
    <w:rsid w:val="00C310DD"/>
    <w:rsid w:val="00C42F23"/>
    <w:rsid w:val="00C448F0"/>
    <w:rsid w:val="00C451F2"/>
    <w:rsid w:val="00C5617A"/>
    <w:rsid w:val="00C56F01"/>
    <w:rsid w:val="00C63756"/>
    <w:rsid w:val="00C66D4D"/>
    <w:rsid w:val="00C757A3"/>
    <w:rsid w:val="00C806B3"/>
    <w:rsid w:val="00C97012"/>
    <w:rsid w:val="00CA344C"/>
    <w:rsid w:val="00CA5A14"/>
    <w:rsid w:val="00CC1642"/>
    <w:rsid w:val="00CD15D7"/>
    <w:rsid w:val="00CD2025"/>
    <w:rsid w:val="00CE2893"/>
    <w:rsid w:val="00CE56D5"/>
    <w:rsid w:val="00CE5F99"/>
    <w:rsid w:val="00CF25FD"/>
    <w:rsid w:val="00CF5821"/>
    <w:rsid w:val="00D0048C"/>
    <w:rsid w:val="00D073DA"/>
    <w:rsid w:val="00D12787"/>
    <w:rsid w:val="00D17AA0"/>
    <w:rsid w:val="00D20E5F"/>
    <w:rsid w:val="00D30C8A"/>
    <w:rsid w:val="00D35571"/>
    <w:rsid w:val="00D53AFA"/>
    <w:rsid w:val="00D6741C"/>
    <w:rsid w:val="00D76423"/>
    <w:rsid w:val="00D80524"/>
    <w:rsid w:val="00D87540"/>
    <w:rsid w:val="00D949D5"/>
    <w:rsid w:val="00D95B8F"/>
    <w:rsid w:val="00DA6508"/>
    <w:rsid w:val="00DB31BB"/>
    <w:rsid w:val="00DB64BF"/>
    <w:rsid w:val="00DB679F"/>
    <w:rsid w:val="00DC2362"/>
    <w:rsid w:val="00DC54B0"/>
    <w:rsid w:val="00DC6385"/>
    <w:rsid w:val="00DD474B"/>
    <w:rsid w:val="00DD7002"/>
    <w:rsid w:val="00DE1B11"/>
    <w:rsid w:val="00DE59FE"/>
    <w:rsid w:val="00DE64BA"/>
    <w:rsid w:val="00DF1A4E"/>
    <w:rsid w:val="00E03A08"/>
    <w:rsid w:val="00E05603"/>
    <w:rsid w:val="00E227C3"/>
    <w:rsid w:val="00E254C2"/>
    <w:rsid w:val="00E27193"/>
    <w:rsid w:val="00E330E8"/>
    <w:rsid w:val="00E36117"/>
    <w:rsid w:val="00E361F6"/>
    <w:rsid w:val="00E435E7"/>
    <w:rsid w:val="00E457AA"/>
    <w:rsid w:val="00E50D09"/>
    <w:rsid w:val="00E51806"/>
    <w:rsid w:val="00E5346A"/>
    <w:rsid w:val="00E5414A"/>
    <w:rsid w:val="00E5565C"/>
    <w:rsid w:val="00E626FA"/>
    <w:rsid w:val="00E726E4"/>
    <w:rsid w:val="00E8429C"/>
    <w:rsid w:val="00EA19CE"/>
    <w:rsid w:val="00EA62F1"/>
    <w:rsid w:val="00EB1CC6"/>
    <w:rsid w:val="00EB6F34"/>
    <w:rsid w:val="00EF4BCB"/>
    <w:rsid w:val="00EF56EA"/>
    <w:rsid w:val="00F0656B"/>
    <w:rsid w:val="00F11437"/>
    <w:rsid w:val="00F14A70"/>
    <w:rsid w:val="00F14FF3"/>
    <w:rsid w:val="00F21E9C"/>
    <w:rsid w:val="00F23E9D"/>
    <w:rsid w:val="00F2496B"/>
    <w:rsid w:val="00F26751"/>
    <w:rsid w:val="00F27A62"/>
    <w:rsid w:val="00F27ABA"/>
    <w:rsid w:val="00F30556"/>
    <w:rsid w:val="00F3162B"/>
    <w:rsid w:val="00F3246F"/>
    <w:rsid w:val="00F33502"/>
    <w:rsid w:val="00F343EA"/>
    <w:rsid w:val="00F360F3"/>
    <w:rsid w:val="00F41619"/>
    <w:rsid w:val="00F42B57"/>
    <w:rsid w:val="00F42B70"/>
    <w:rsid w:val="00F454C2"/>
    <w:rsid w:val="00F52F8E"/>
    <w:rsid w:val="00F56139"/>
    <w:rsid w:val="00F57DBB"/>
    <w:rsid w:val="00F74230"/>
    <w:rsid w:val="00F97DC4"/>
    <w:rsid w:val="00FA1CA1"/>
    <w:rsid w:val="00FA264A"/>
    <w:rsid w:val="00FA2861"/>
    <w:rsid w:val="00FA52BF"/>
    <w:rsid w:val="00FB7820"/>
    <w:rsid w:val="00FC1FCE"/>
    <w:rsid w:val="00FC33F7"/>
    <w:rsid w:val="00FC36BB"/>
    <w:rsid w:val="00FC38DD"/>
    <w:rsid w:val="00FD3233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1A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1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864C1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DF1A4E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Akapitzlist1">
    <w:name w:val="Akapit z listą1"/>
    <w:basedOn w:val="Normalny"/>
    <w:rsid w:val="005852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234D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Table1">
    <w:name w:val="Normal Table1"/>
    <w:rsid w:val="00F21E9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kapitzlist2">
    <w:name w:val="Akapit z listą2"/>
    <w:basedOn w:val="Normalny"/>
    <w:rsid w:val="000D2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F738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3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3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00CCE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0CCE"/>
    <w:rPr>
      <w:color w:val="000000"/>
      <w:sz w:val="24"/>
      <w:lang w:val="cs-CZ" w:eastAsia="ar-SA"/>
    </w:rPr>
  </w:style>
  <w:style w:type="paragraph" w:styleId="Tekstpodstawowywcity">
    <w:name w:val="Body Text Indent"/>
    <w:basedOn w:val="Normalny"/>
    <w:link w:val="TekstpodstawowywcityZnak"/>
    <w:rsid w:val="003046A0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46A0"/>
    <w:rPr>
      <w:sz w:val="18"/>
      <w:szCs w:val="24"/>
    </w:rPr>
  </w:style>
  <w:style w:type="table" w:styleId="Tabela-Siatka">
    <w:name w:val="Table Grid"/>
    <w:basedOn w:val="Standardowy"/>
    <w:rsid w:val="00E5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864C1"/>
    <w:rPr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rsid w:val="0044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014"/>
    <w:rPr>
      <w:sz w:val="24"/>
      <w:szCs w:val="24"/>
    </w:rPr>
  </w:style>
  <w:style w:type="paragraph" w:styleId="Stopka">
    <w:name w:val="footer"/>
    <w:basedOn w:val="Normalny"/>
    <w:link w:val="StopkaZnak"/>
    <w:rsid w:val="0044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01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4EC"/>
    <w:rPr>
      <w:b/>
      <w:bCs/>
    </w:rPr>
  </w:style>
  <w:style w:type="paragraph" w:styleId="NormalnyWeb">
    <w:name w:val="Normal (Web)"/>
    <w:basedOn w:val="Normalny"/>
    <w:uiPriority w:val="99"/>
    <w:unhideWhenUsed/>
    <w:rsid w:val="008F44EC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1"/>
    <w:locked/>
    <w:rsid w:val="00E5180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51806"/>
    <w:pPr>
      <w:widowControl w:val="0"/>
      <w:shd w:val="clear" w:color="auto" w:fill="FFFFFF"/>
      <w:spacing w:after="420" w:line="240" w:lineRule="atLeast"/>
      <w:ind w:hanging="340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A0A4F"/>
    <w:rPr>
      <w:color w:val="0000FF"/>
      <w:u w:val="single"/>
    </w:rPr>
  </w:style>
  <w:style w:type="character" w:customStyle="1" w:styleId="hps">
    <w:name w:val="hps"/>
    <w:basedOn w:val="Domylnaczcionkaakapitu"/>
    <w:rsid w:val="00442249"/>
  </w:style>
  <w:style w:type="character" w:customStyle="1" w:styleId="Nagwek1Znak">
    <w:name w:val="Nagłówek 1 Znak"/>
    <w:basedOn w:val="Domylnaczcionkaakapitu"/>
    <w:link w:val="Nagwek1"/>
    <w:rsid w:val="001D15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odtytu">
    <w:name w:val="Subtitle"/>
    <w:basedOn w:val="Normalny"/>
    <w:link w:val="PodtytuZnak"/>
    <w:qFormat/>
    <w:rsid w:val="003007B8"/>
    <w:rPr>
      <w:rFonts w:ascii="Arial" w:hAnsi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3007B8"/>
    <w:rPr>
      <w:rFonts w:ascii="Arial" w:hAnsi="Arial"/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1927-C0AA-409E-8E31-FC1B96BA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2092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Microsoft</cp:lastModifiedBy>
  <cp:revision>8</cp:revision>
  <cp:lastPrinted>2016-11-02T11:36:00Z</cp:lastPrinted>
  <dcterms:created xsi:type="dcterms:W3CDTF">2016-11-02T06:49:00Z</dcterms:created>
  <dcterms:modified xsi:type="dcterms:W3CDTF">2017-11-07T20:19:00Z</dcterms:modified>
</cp:coreProperties>
</file>